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7" w:rsidRPr="004D41D0" w:rsidRDefault="00D552F7" w:rsidP="00E67EA7">
      <w:pPr>
        <w:spacing w:line="440" w:lineRule="exact"/>
        <w:rPr>
          <w:rFonts w:ascii="標楷體" w:eastAsia="標楷體" w:hAnsi="標楷體"/>
          <w:b/>
          <w:color w:val="000000"/>
          <w:sz w:val="32"/>
          <w:szCs w:val="28"/>
        </w:rPr>
      </w:pPr>
      <w:r w:rsidRPr="004D41D0">
        <w:rPr>
          <w:rFonts w:ascii="標楷體" w:eastAsia="標楷體" w:hAnsi="標楷體" w:hint="eastAsia"/>
          <w:b/>
          <w:color w:val="000000"/>
          <w:sz w:val="32"/>
          <w:szCs w:val="28"/>
        </w:rPr>
        <w:t>高雄醫學大學融入服務學習之專業課程開課獎勵辦法</w:t>
      </w:r>
    </w:p>
    <w:p w:rsidR="00D552F7" w:rsidRPr="004D41D0" w:rsidRDefault="00E67EA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ab/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101.02.16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OO</w:t>
      </w:r>
      <w:r w:rsidRPr="004D41D0">
        <w:rPr>
          <w:rFonts w:eastAsia="標楷體"/>
          <w:color w:val="000000"/>
          <w:sz w:val="20"/>
          <w:szCs w:val="20"/>
        </w:rPr>
        <w:t>學年度通識教育中心會議第</w:t>
      </w:r>
      <w:r w:rsidRPr="004D41D0">
        <w:rPr>
          <w:rFonts w:eastAsia="標楷體"/>
          <w:color w:val="000000"/>
          <w:sz w:val="20"/>
          <w:szCs w:val="20"/>
        </w:rPr>
        <w:t>3</w:t>
      </w:r>
      <w:r w:rsidRPr="004D41D0">
        <w:rPr>
          <w:rFonts w:eastAsia="標楷體"/>
          <w:color w:val="000000"/>
          <w:sz w:val="20"/>
          <w:szCs w:val="20"/>
        </w:rPr>
        <w:t>次會議通過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101.08.15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次人文社會科學院院務會議暨</w:t>
      </w:r>
      <w:r w:rsidRPr="004D41D0">
        <w:rPr>
          <w:rFonts w:eastAsia="標楷體"/>
          <w:color w:val="000000"/>
          <w:sz w:val="20"/>
          <w:szCs w:val="20"/>
        </w:rPr>
        <w:br/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通識教育中心會議聯席會通過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101.10.05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101.11.28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高醫院人字第</w:t>
      </w:r>
      <w:r w:rsidRPr="004D41D0">
        <w:rPr>
          <w:rFonts w:eastAsia="標楷體"/>
          <w:color w:val="000000"/>
          <w:sz w:val="20"/>
          <w:szCs w:val="20"/>
        </w:rPr>
        <w:t>1011103155</w:t>
      </w:r>
      <w:r w:rsidRPr="004D41D0">
        <w:rPr>
          <w:rFonts w:eastAsia="標楷體"/>
          <w:color w:val="000000"/>
          <w:sz w:val="20"/>
          <w:szCs w:val="20"/>
        </w:rPr>
        <w:t>號函公布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 w:hAnsi="Calibri"/>
          <w:color w:val="000000"/>
          <w:sz w:val="20"/>
          <w:szCs w:val="22"/>
        </w:rPr>
      </w:pPr>
      <w:r w:rsidRPr="004D41D0">
        <w:rPr>
          <w:rFonts w:eastAsia="標楷體"/>
          <w:color w:val="000000"/>
          <w:sz w:val="20"/>
          <w:szCs w:val="22"/>
        </w:rPr>
        <w:t>105.01.20</w:t>
      </w:r>
      <w:r w:rsidRPr="004D41D0">
        <w:rPr>
          <w:rFonts w:eastAsia="標楷體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人文社會科學院</w:t>
      </w:r>
      <w:r w:rsidRPr="004D41D0">
        <w:rPr>
          <w:rFonts w:eastAsia="標楷體"/>
          <w:color w:val="000000"/>
          <w:sz w:val="20"/>
          <w:szCs w:val="22"/>
        </w:rPr>
        <w:t>104</w:t>
      </w:r>
      <w:r w:rsidRPr="004D41D0">
        <w:rPr>
          <w:rFonts w:eastAsia="標楷體" w:hAnsi="Calibri"/>
          <w:color w:val="000000"/>
          <w:sz w:val="20"/>
          <w:szCs w:val="22"/>
        </w:rPr>
        <w:t>學年度第</w:t>
      </w:r>
      <w:r w:rsidRPr="004D41D0">
        <w:rPr>
          <w:rFonts w:eastAsia="標楷體"/>
          <w:color w:val="000000"/>
          <w:sz w:val="20"/>
          <w:szCs w:val="22"/>
        </w:rPr>
        <w:t>4</w:t>
      </w:r>
      <w:r w:rsidRPr="004D41D0">
        <w:rPr>
          <w:rFonts w:eastAsia="標楷體" w:hAnsi="Calibri"/>
          <w:color w:val="000000"/>
          <w:sz w:val="20"/>
          <w:szCs w:val="22"/>
        </w:rPr>
        <w:t>次院務會議暨</w:t>
      </w:r>
      <w:r w:rsidRPr="004D41D0">
        <w:rPr>
          <w:rFonts w:eastAsia="標楷體" w:hAnsi="Calibri"/>
          <w:color w:val="000000"/>
          <w:sz w:val="20"/>
          <w:szCs w:val="22"/>
        </w:rPr>
        <w:br/>
      </w:r>
      <w:r w:rsidRPr="004D41D0">
        <w:rPr>
          <w:rFonts w:eastAsia="標楷體" w:hAnsi="Calibri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通識教育中心會議聯席會議通過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105.02.19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13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次通識教育中心中心會議通過</w:t>
      </w:r>
    </w:p>
    <w:p w:rsidR="00D552F7" w:rsidRPr="004D41D0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25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 w:hint="eastAsia"/>
          <w:color w:val="000000"/>
          <w:sz w:val="20"/>
          <w:szCs w:val="20"/>
        </w:rPr>
        <w:t>107.01.11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學年度</w:t>
      </w:r>
      <w:r w:rsidRPr="00D552F7">
        <w:rPr>
          <w:rFonts w:eastAsia="標楷體"/>
          <w:color w:val="000000"/>
          <w:sz w:val="20"/>
          <w:szCs w:val="20"/>
        </w:rPr>
        <w:t>第</w:t>
      </w:r>
      <w:r w:rsidRPr="00D552F7">
        <w:rPr>
          <w:rFonts w:eastAsia="標楷體" w:hint="eastAsia"/>
          <w:color w:val="000000"/>
          <w:sz w:val="20"/>
          <w:szCs w:val="20"/>
        </w:rPr>
        <w:t>三</w:t>
      </w:r>
      <w:r w:rsidRPr="00D552F7">
        <w:rPr>
          <w:rFonts w:eastAsia="標楷體"/>
          <w:color w:val="000000"/>
          <w:sz w:val="20"/>
          <w:szCs w:val="20"/>
        </w:rPr>
        <w:t>次通識教育中心中心會議通過</w:t>
      </w:r>
    </w:p>
    <w:p w:rsidR="00D552F7" w:rsidRPr="00D552F7" w:rsidRDefault="00D552F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03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16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D552F7">
        <w:rPr>
          <w:rFonts w:eastAsia="標楷體"/>
          <w:color w:val="000000"/>
          <w:sz w:val="20"/>
          <w:szCs w:val="20"/>
        </w:rPr>
        <w:t>一</w:t>
      </w:r>
      <w:r w:rsidRPr="00D552F7">
        <w:rPr>
          <w:rFonts w:eastAsia="標楷體"/>
          <w:color w:val="000000"/>
          <w:sz w:val="20"/>
          <w:szCs w:val="20"/>
        </w:rPr>
        <w:t>O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次教務會議通過</w:t>
      </w:r>
    </w:p>
    <w:p w:rsidR="006E4F10" w:rsidRPr="006E4F10" w:rsidRDefault="00627A17" w:rsidP="006E4F10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C00000"/>
          <w:kern w:val="0"/>
          <w:sz w:val="20"/>
          <w:shd w:val="clear" w:color="auto" w:fill="FFFFFF"/>
        </w:rPr>
      </w:pPr>
      <w:r w:rsidRPr="006E4F10">
        <w:rPr>
          <w:rFonts w:eastAsia="標楷體" w:hint="eastAsia"/>
          <w:color w:val="000000" w:themeColor="text1"/>
          <w:sz w:val="20"/>
          <w:szCs w:val="20"/>
        </w:rPr>
        <w:t xml:space="preserve">109.04.23 </w:t>
      </w:r>
      <w:r w:rsidRPr="006E4F10">
        <w:rPr>
          <w:rFonts w:eastAsia="標楷體"/>
          <w:color w:val="000000" w:themeColor="text1"/>
          <w:sz w:val="20"/>
          <w:szCs w:val="20"/>
        </w:rPr>
        <w:t>一</w:t>
      </w:r>
      <w:r w:rsidRPr="006E4F10">
        <w:rPr>
          <w:rFonts w:eastAsia="標楷體"/>
          <w:color w:val="000000" w:themeColor="text1"/>
          <w:sz w:val="20"/>
          <w:szCs w:val="20"/>
        </w:rPr>
        <w:t>O</w:t>
      </w:r>
      <w:r w:rsidRPr="006E4F10">
        <w:rPr>
          <w:rFonts w:eastAsia="標楷體" w:hint="eastAsia"/>
          <w:color w:val="000000" w:themeColor="text1"/>
          <w:sz w:val="20"/>
          <w:szCs w:val="20"/>
        </w:rPr>
        <w:t>八</w:t>
      </w:r>
      <w:r w:rsidRPr="006E4F10">
        <w:rPr>
          <w:rFonts w:eastAsia="標楷體"/>
          <w:color w:val="000000" w:themeColor="text1"/>
          <w:kern w:val="0"/>
          <w:sz w:val="20"/>
          <w:shd w:val="clear" w:color="auto" w:fill="FFFFFF"/>
        </w:rPr>
        <w:t>學年度第</w:t>
      </w:r>
      <w:r w:rsidRPr="006E4F10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三</w:t>
      </w:r>
      <w:r w:rsidRPr="006E4F10">
        <w:rPr>
          <w:rFonts w:eastAsia="標楷體"/>
          <w:color w:val="000000" w:themeColor="text1"/>
          <w:kern w:val="0"/>
          <w:sz w:val="20"/>
          <w:shd w:val="clear" w:color="auto" w:fill="FFFFFF"/>
        </w:rPr>
        <w:t>次通識教育中心中心會議通過</w:t>
      </w:r>
      <w:r w:rsidR="006E4F10" w:rsidRPr="00BA6638">
        <w:rPr>
          <w:rFonts w:eastAsia="標楷體" w:hint="eastAsia"/>
          <w:color w:val="000000"/>
          <w:sz w:val="20"/>
          <w:szCs w:val="20"/>
        </w:rPr>
        <w:t xml:space="preserve">109.06.10 </w:t>
      </w:r>
      <w:r w:rsidR="006E4F10" w:rsidRPr="00BA6638">
        <w:rPr>
          <w:rFonts w:eastAsia="標楷體"/>
          <w:color w:val="000000"/>
          <w:sz w:val="20"/>
          <w:szCs w:val="20"/>
        </w:rPr>
        <w:t>一</w:t>
      </w:r>
      <w:r w:rsidR="006E4F10" w:rsidRPr="00BA6638">
        <w:rPr>
          <w:rFonts w:eastAsia="標楷體"/>
          <w:color w:val="000000"/>
          <w:sz w:val="20"/>
          <w:szCs w:val="20"/>
        </w:rPr>
        <w:t>O</w:t>
      </w:r>
      <w:r w:rsidR="006E4F10" w:rsidRPr="00BA6638">
        <w:rPr>
          <w:rFonts w:eastAsia="標楷體" w:hint="eastAsia"/>
          <w:color w:val="000000"/>
          <w:sz w:val="20"/>
          <w:szCs w:val="20"/>
        </w:rPr>
        <w:t>八學年度第三次臨時教務會議通過</w:t>
      </w:r>
    </w:p>
    <w:p w:rsidR="006E4F10" w:rsidRDefault="006E4F10" w:rsidP="006E4F10">
      <w:pPr>
        <w:tabs>
          <w:tab w:val="left" w:pos="5812"/>
        </w:tabs>
        <w:spacing w:line="240" w:lineRule="exact"/>
        <w:ind w:leftChars="2008" w:left="4819"/>
        <w:rPr>
          <w:rFonts w:eastAsia="標楷體" w:hint="eastAsia"/>
          <w:color w:val="000000"/>
          <w:sz w:val="20"/>
          <w:szCs w:val="20"/>
        </w:rPr>
      </w:pPr>
      <w:r w:rsidRPr="00346561">
        <w:rPr>
          <w:rFonts w:eastAsia="標楷體" w:hint="eastAsia"/>
          <w:color w:val="000000"/>
          <w:sz w:val="20"/>
          <w:szCs w:val="20"/>
        </w:rPr>
        <w:t xml:space="preserve">109.07.22 </w:t>
      </w:r>
      <w:r w:rsidRPr="00346561">
        <w:rPr>
          <w:rFonts w:eastAsia="標楷體" w:hint="eastAsia"/>
          <w:color w:val="000000"/>
          <w:sz w:val="20"/>
          <w:szCs w:val="20"/>
        </w:rPr>
        <w:t>高醫心通字第</w:t>
      </w:r>
      <w:r>
        <w:rPr>
          <w:rFonts w:eastAsia="標楷體" w:hint="eastAsia"/>
          <w:color w:val="000000"/>
          <w:sz w:val="20"/>
          <w:szCs w:val="20"/>
        </w:rPr>
        <w:t>1091102</w:t>
      </w:r>
      <w:r>
        <w:rPr>
          <w:rFonts w:eastAsia="標楷體"/>
          <w:color w:val="000000"/>
          <w:sz w:val="20"/>
          <w:szCs w:val="20"/>
        </w:rPr>
        <w:t>137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p w:rsidR="00627A17" w:rsidRPr="004D41D0" w:rsidRDefault="00627A17" w:rsidP="00E67EA7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9079"/>
      </w:tblGrid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/>
                <w:color w:val="000000"/>
              </w:rPr>
              <w:t>1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本校為達成「服務」與「學習」互相結合之全人教育目標，鼓勵開設服務學習融入專業課程，特訂定「高雄醫學大學融入服務學習之專業課程開課獎勵辦法（以下簡稱本辦法）」。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2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本辦法適用對象為各教學單位開設之專業科目，課程規劃之內容符合服務學習與社會參與式課程之內涵者。</w:t>
            </w:r>
          </w:p>
        </w:tc>
      </w:tr>
      <w:tr w:rsidR="00D552F7" w:rsidRPr="004D41D0" w:rsidTr="000D236C">
        <w:trPr>
          <w:trHeight w:val="640"/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3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融入服務學習之專業課程由各開課單位依其特色，將專業</w:t>
            </w:r>
            <w:r w:rsidR="000957F3">
              <w:rPr>
                <w:rFonts w:eastAsia="標楷體"/>
                <w:color w:val="000000"/>
              </w:rPr>
              <w:t>與服務理念結合，十八週課程中除專業課程應有之內容外，須包含至少</w:t>
            </w:r>
            <w:r w:rsidR="000957F3" w:rsidRPr="009604D3">
              <w:rPr>
                <w:rFonts w:eastAsia="標楷體" w:hint="eastAsia"/>
                <w:color w:val="000000" w:themeColor="text1"/>
                <w:u w:val="single"/>
              </w:rPr>
              <w:t>12</w:t>
            </w:r>
            <w:r w:rsidRPr="009604D3">
              <w:rPr>
                <w:rFonts w:eastAsia="標楷體"/>
                <w:color w:val="000000" w:themeColor="text1"/>
                <w:u w:val="single"/>
              </w:rPr>
              <w:t>小時</w:t>
            </w:r>
            <w:r w:rsidRPr="004D41D0">
              <w:rPr>
                <w:rFonts w:eastAsia="標楷體"/>
                <w:color w:val="000000"/>
              </w:rPr>
              <w:t>以上的校外服務活動。</w:t>
            </w:r>
          </w:p>
        </w:tc>
      </w:tr>
      <w:tr w:rsidR="00D552F7" w:rsidRPr="004D41D0" w:rsidTr="000D236C">
        <w:trPr>
          <w:trHeight w:val="1730"/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實施內容如下：</w:t>
            </w:r>
          </w:p>
          <w:p w:rsidR="00D552F7" w:rsidRPr="004D41D0" w:rsidRDefault="00D552F7" w:rsidP="00D552F7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融入服務學習之專業課程，開課單位為各院、系（所）及中心。學生進行校外服務，悉依各開課單位教學之需，選定國內社區或非營利單位，經雙方協商約定後，安排學生前往服務實作。</w:t>
            </w:r>
          </w:p>
          <w:p w:rsidR="00D552F7" w:rsidRPr="004D41D0" w:rsidRDefault="00D552F7" w:rsidP="00D552F7">
            <w:pPr>
              <w:numPr>
                <w:ilvl w:val="0"/>
                <w:numId w:val="1"/>
              </w:numPr>
              <w:tabs>
                <w:tab w:val="left" w:pos="480"/>
              </w:tabs>
              <w:ind w:hangingChars="20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各開課單位依教務處排課時程與要求辦理，並繳交課程教學計畫至通識教育中心課程委員會審查，審查通過後始得給予開課獎勵。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5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0957F3">
              <w:rPr>
                <w:rFonts w:eastAsia="標楷體"/>
                <w:color w:val="000000"/>
                <w:szCs w:val="22"/>
              </w:rPr>
              <w:t>之獎勵方式，依教師評鑑辦法規定。</w:t>
            </w:r>
          </w:p>
        </w:tc>
      </w:tr>
      <w:tr w:rsidR="00D552F7" w:rsidRPr="004D41D0" w:rsidTr="000D236C">
        <w:trPr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6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本辦法如有未盡事宜，悉依本校相關法規辦理。</w:t>
            </w:r>
          </w:p>
        </w:tc>
      </w:tr>
      <w:tr w:rsidR="00D552F7" w:rsidRPr="004D41D0" w:rsidTr="00BE7231">
        <w:trPr>
          <w:trHeight w:val="351"/>
          <w:jc w:val="center"/>
        </w:trPr>
        <w:tc>
          <w:tcPr>
            <w:tcW w:w="1094" w:type="dxa"/>
          </w:tcPr>
          <w:p w:rsidR="00D552F7" w:rsidRPr="004D41D0" w:rsidRDefault="00D552F7" w:rsidP="00D552F7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D552F7" w:rsidRPr="00BE7231" w:rsidRDefault="00627A17" w:rsidP="002C0FC0">
            <w:pPr>
              <w:jc w:val="both"/>
              <w:rPr>
                <w:rFonts w:eastAsia="標楷體"/>
                <w:b/>
                <w:color w:val="000000"/>
                <w:szCs w:val="22"/>
                <w:u w:val="single"/>
              </w:rPr>
            </w:pPr>
            <w:r w:rsidRPr="00627A17">
              <w:rPr>
                <w:rFonts w:eastAsia="標楷體" w:hint="eastAsia"/>
                <w:color w:val="000000" w:themeColor="text1"/>
                <w:szCs w:val="22"/>
              </w:rPr>
              <w:t>本辦法經通識教育中心中心會議</w:t>
            </w:r>
            <w:r w:rsidRPr="009604D3">
              <w:rPr>
                <w:rFonts w:eastAsia="標楷體" w:hint="eastAsia"/>
                <w:color w:val="000000" w:themeColor="text1"/>
                <w:szCs w:val="22"/>
                <w:u w:val="single"/>
              </w:rPr>
              <w:t>、</w:t>
            </w:r>
            <w:r w:rsidRPr="009604D3">
              <w:rPr>
                <w:rFonts w:eastAsia="標楷體" w:hint="eastAsia"/>
                <w:color w:val="000000" w:themeColor="text1"/>
                <w:szCs w:val="22"/>
              </w:rPr>
              <w:t>教務會議</w:t>
            </w:r>
            <w:r w:rsidRPr="009604D3">
              <w:rPr>
                <w:rFonts w:eastAsia="標楷體" w:hint="eastAsia"/>
                <w:color w:val="000000" w:themeColor="text1"/>
                <w:szCs w:val="22"/>
                <w:u w:val="single"/>
              </w:rPr>
              <w:t>審議通過後，自公布日起實施，修正時亦同。</w:t>
            </w:r>
          </w:p>
        </w:tc>
      </w:tr>
    </w:tbl>
    <w:p w:rsidR="00D552F7" w:rsidRPr="002C0FC0" w:rsidRDefault="00D552F7" w:rsidP="00D552F7">
      <w:pPr>
        <w:spacing w:after="180" w:line="400" w:lineRule="exact"/>
        <w:ind w:left="10" w:right="24" w:hanging="10"/>
        <w:rPr>
          <w:color w:val="000000"/>
        </w:rPr>
      </w:pPr>
    </w:p>
    <w:p w:rsidR="00D552F7" w:rsidRPr="004D41D0" w:rsidRDefault="00D552F7" w:rsidP="00C26D33">
      <w:pPr>
        <w:widowControl/>
        <w:spacing w:afterLines="50" w:after="180" w:line="440" w:lineRule="exact"/>
        <w:ind w:left="10" w:rightChars="-60" w:right="-144" w:hangingChars="4" w:hanging="10"/>
        <w:jc w:val="center"/>
        <w:rPr>
          <w:rFonts w:ascii="Arial" w:eastAsia="標楷體" w:hAnsi="標楷體" w:cs="Arial"/>
          <w:b/>
          <w:color w:val="000000"/>
          <w:sz w:val="32"/>
          <w:szCs w:val="22"/>
        </w:rPr>
      </w:pPr>
      <w:r>
        <w:br w:type="page"/>
      </w:r>
      <w:r w:rsidRPr="004D41D0">
        <w:rPr>
          <w:rFonts w:ascii="標楷體" w:eastAsia="標楷體" w:hAnsi="標楷體"/>
          <w:b/>
          <w:color w:val="000000"/>
          <w:sz w:val="32"/>
          <w:szCs w:val="22"/>
        </w:rPr>
        <w:lastRenderedPageBreak/>
        <w:t>高雄醫學大學</w:t>
      </w:r>
      <w:r w:rsidRPr="004D41D0">
        <w:rPr>
          <w:rFonts w:ascii="標楷體" w:eastAsia="標楷體" w:hAnsi="標楷體" w:hint="eastAsia"/>
          <w:b/>
          <w:color w:val="000000"/>
          <w:sz w:val="32"/>
          <w:szCs w:val="22"/>
        </w:rPr>
        <w:t>融入服務學習之專業課程開課獎勵辦法</w:t>
      </w:r>
      <w:r w:rsidRPr="004D41D0">
        <w:rPr>
          <w:rFonts w:ascii="Arial" w:eastAsia="標楷體" w:hAnsi="標楷體" w:cs="Arial" w:hint="eastAsia"/>
          <w:b/>
          <w:color w:val="000000"/>
          <w:sz w:val="32"/>
          <w:szCs w:val="22"/>
        </w:rPr>
        <w:t>（修正條文對照表）</w:t>
      </w:r>
    </w:p>
    <w:p w:rsidR="00E67EA7" w:rsidRDefault="00E67EA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101.02.16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OO</w:t>
      </w:r>
      <w:r w:rsidRPr="004D41D0">
        <w:rPr>
          <w:rFonts w:eastAsia="標楷體"/>
          <w:color w:val="000000"/>
          <w:sz w:val="20"/>
          <w:szCs w:val="20"/>
        </w:rPr>
        <w:t>學年度通識教育中心會議第</w:t>
      </w:r>
      <w:r w:rsidRPr="004D41D0">
        <w:rPr>
          <w:rFonts w:eastAsia="標楷體"/>
          <w:color w:val="000000"/>
          <w:sz w:val="20"/>
          <w:szCs w:val="20"/>
        </w:rPr>
        <w:t>3</w:t>
      </w:r>
      <w:r w:rsidRPr="004D41D0">
        <w:rPr>
          <w:rFonts w:eastAsia="標楷體"/>
          <w:color w:val="000000"/>
          <w:sz w:val="20"/>
          <w:szCs w:val="20"/>
        </w:rPr>
        <w:t>次會議通過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101.08.15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次人文社會科學院院務會議暨</w:t>
      </w:r>
      <w:r w:rsidRPr="004D41D0">
        <w:rPr>
          <w:rFonts w:eastAsia="標楷體"/>
          <w:color w:val="000000"/>
          <w:sz w:val="20"/>
          <w:szCs w:val="20"/>
        </w:rPr>
        <w:br/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通識教育中心會議聯席會通過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101.10.05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101.11.28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高醫院人字第</w:t>
      </w:r>
      <w:r w:rsidRPr="004D41D0">
        <w:rPr>
          <w:rFonts w:eastAsia="標楷體"/>
          <w:color w:val="000000"/>
          <w:sz w:val="20"/>
          <w:szCs w:val="20"/>
        </w:rPr>
        <w:t>1011103155</w:t>
      </w:r>
      <w:r w:rsidRPr="004D41D0">
        <w:rPr>
          <w:rFonts w:eastAsia="標楷體"/>
          <w:color w:val="000000"/>
          <w:sz w:val="20"/>
          <w:szCs w:val="20"/>
        </w:rPr>
        <w:t>號函公布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 w:hAnsi="Calibri"/>
          <w:color w:val="000000"/>
          <w:sz w:val="20"/>
          <w:szCs w:val="22"/>
        </w:rPr>
      </w:pPr>
      <w:r w:rsidRPr="004D41D0">
        <w:rPr>
          <w:rFonts w:eastAsia="標楷體"/>
          <w:color w:val="000000"/>
          <w:sz w:val="20"/>
          <w:szCs w:val="22"/>
        </w:rPr>
        <w:t>105.01.20</w:t>
      </w:r>
      <w:r w:rsidRPr="004D41D0">
        <w:rPr>
          <w:rFonts w:eastAsia="標楷體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人文社會科學院</w:t>
      </w:r>
      <w:r w:rsidRPr="004D41D0">
        <w:rPr>
          <w:rFonts w:eastAsia="標楷體"/>
          <w:color w:val="000000"/>
          <w:sz w:val="20"/>
          <w:szCs w:val="22"/>
        </w:rPr>
        <w:t>104</w:t>
      </w:r>
      <w:r w:rsidRPr="004D41D0">
        <w:rPr>
          <w:rFonts w:eastAsia="標楷體" w:hAnsi="Calibri"/>
          <w:color w:val="000000"/>
          <w:sz w:val="20"/>
          <w:szCs w:val="22"/>
        </w:rPr>
        <w:t>學年度第</w:t>
      </w:r>
      <w:r w:rsidRPr="004D41D0">
        <w:rPr>
          <w:rFonts w:eastAsia="標楷體"/>
          <w:color w:val="000000"/>
          <w:sz w:val="20"/>
          <w:szCs w:val="22"/>
        </w:rPr>
        <w:t>4</w:t>
      </w:r>
      <w:r w:rsidRPr="004D41D0">
        <w:rPr>
          <w:rFonts w:eastAsia="標楷體" w:hAnsi="Calibri"/>
          <w:color w:val="000000"/>
          <w:sz w:val="20"/>
          <w:szCs w:val="22"/>
        </w:rPr>
        <w:t>次院務會議暨</w:t>
      </w:r>
      <w:r w:rsidRPr="004D41D0">
        <w:rPr>
          <w:rFonts w:eastAsia="標楷體" w:hAnsi="Calibri"/>
          <w:color w:val="000000"/>
          <w:sz w:val="20"/>
          <w:szCs w:val="22"/>
        </w:rPr>
        <w:br/>
      </w:r>
      <w:r w:rsidRPr="004D41D0">
        <w:rPr>
          <w:rFonts w:eastAsia="標楷體" w:hAnsi="Calibri"/>
          <w:color w:val="000000"/>
          <w:sz w:val="20"/>
          <w:szCs w:val="22"/>
        </w:rPr>
        <w:tab/>
      </w:r>
      <w:r w:rsidRPr="004D41D0">
        <w:rPr>
          <w:rFonts w:eastAsia="標楷體" w:hAnsi="Calibri"/>
          <w:color w:val="000000"/>
          <w:sz w:val="20"/>
          <w:szCs w:val="22"/>
        </w:rPr>
        <w:t>通識教育中心會議聯席會議通過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105.02.19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D552F7" w:rsidRPr="00D552F7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13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次通識教育中心中心會議通過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25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D552F7" w:rsidRPr="00D552F7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 w:hint="eastAsia"/>
          <w:color w:val="000000"/>
          <w:sz w:val="20"/>
          <w:szCs w:val="20"/>
        </w:rPr>
        <w:t>107.01.11</w:t>
      </w:r>
      <w:r w:rsidRPr="004D41D0">
        <w:rPr>
          <w:rFonts w:eastAsia="標楷體"/>
          <w:color w:val="000000"/>
          <w:sz w:val="20"/>
          <w:szCs w:val="20"/>
        </w:rPr>
        <w:tab/>
      </w:r>
      <w:r w:rsidRPr="004D41D0">
        <w:rPr>
          <w:rFonts w:eastAsia="標楷體"/>
          <w:color w:val="000000"/>
          <w:sz w:val="20"/>
          <w:szCs w:val="20"/>
        </w:rPr>
        <w:t>一</w:t>
      </w:r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學年度</w:t>
      </w:r>
      <w:r w:rsidRPr="00D552F7">
        <w:rPr>
          <w:rFonts w:eastAsia="標楷體"/>
          <w:color w:val="000000"/>
          <w:sz w:val="20"/>
          <w:szCs w:val="20"/>
        </w:rPr>
        <w:t>第</w:t>
      </w:r>
      <w:r w:rsidRPr="00D552F7">
        <w:rPr>
          <w:rFonts w:eastAsia="標楷體" w:hint="eastAsia"/>
          <w:color w:val="000000"/>
          <w:sz w:val="20"/>
          <w:szCs w:val="20"/>
        </w:rPr>
        <w:t>三</w:t>
      </w:r>
      <w:r w:rsidRPr="00D552F7">
        <w:rPr>
          <w:rFonts w:eastAsia="標楷體"/>
          <w:color w:val="000000"/>
          <w:sz w:val="20"/>
          <w:szCs w:val="20"/>
        </w:rPr>
        <w:t>次通識教育中心中心會議通過</w:t>
      </w:r>
    </w:p>
    <w:p w:rsidR="00AE1BF5" w:rsidRDefault="00D552F7" w:rsidP="00AE1BF5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03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16</w:t>
      </w:r>
      <w:r w:rsidRPr="00D552F7">
        <w:rPr>
          <w:rFonts w:eastAsia="標楷體"/>
          <w:color w:val="000000"/>
          <w:sz w:val="20"/>
          <w:szCs w:val="20"/>
        </w:rPr>
        <w:tab/>
      </w:r>
      <w:r w:rsidRPr="00D552F7">
        <w:rPr>
          <w:rFonts w:eastAsia="標楷體"/>
          <w:color w:val="000000"/>
          <w:sz w:val="20"/>
          <w:szCs w:val="20"/>
        </w:rPr>
        <w:t>一</w:t>
      </w:r>
      <w:r w:rsidRPr="00D552F7">
        <w:rPr>
          <w:rFonts w:eastAsia="標楷體"/>
          <w:color w:val="000000"/>
          <w:sz w:val="20"/>
          <w:szCs w:val="20"/>
        </w:rPr>
        <w:t>O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次教務會議通過</w:t>
      </w:r>
    </w:p>
    <w:p w:rsidR="00AE1BF5" w:rsidRDefault="00AE1BF5" w:rsidP="00AE1BF5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6E4F10">
        <w:rPr>
          <w:rFonts w:eastAsia="標楷體" w:hint="eastAsia"/>
          <w:color w:val="000000" w:themeColor="text1"/>
          <w:sz w:val="20"/>
          <w:szCs w:val="20"/>
        </w:rPr>
        <w:t xml:space="preserve">109.04.23 </w:t>
      </w:r>
      <w:r w:rsidRPr="006E4F10">
        <w:rPr>
          <w:rFonts w:eastAsia="標楷體"/>
          <w:color w:val="000000" w:themeColor="text1"/>
          <w:sz w:val="20"/>
          <w:szCs w:val="20"/>
        </w:rPr>
        <w:t>一</w:t>
      </w:r>
      <w:r w:rsidRPr="006E4F10">
        <w:rPr>
          <w:rFonts w:eastAsia="標楷體"/>
          <w:color w:val="000000" w:themeColor="text1"/>
          <w:sz w:val="20"/>
          <w:szCs w:val="20"/>
        </w:rPr>
        <w:t>O</w:t>
      </w:r>
      <w:r w:rsidRPr="006E4F10">
        <w:rPr>
          <w:rFonts w:eastAsia="標楷體" w:hint="eastAsia"/>
          <w:color w:val="000000" w:themeColor="text1"/>
          <w:sz w:val="20"/>
          <w:szCs w:val="20"/>
        </w:rPr>
        <w:t>八</w:t>
      </w:r>
      <w:r w:rsidRPr="006E4F10">
        <w:rPr>
          <w:rFonts w:eastAsia="標楷體"/>
          <w:color w:val="000000" w:themeColor="text1"/>
          <w:kern w:val="0"/>
          <w:sz w:val="20"/>
          <w:shd w:val="clear" w:color="auto" w:fill="FFFFFF"/>
        </w:rPr>
        <w:t>學年度第</w:t>
      </w:r>
      <w:r w:rsidRPr="006E4F10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三</w:t>
      </w:r>
      <w:r>
        <w:rPr>
          <w:rFonts w:eastAsia="標楷體"/>
          <w:color w:val="000000" w:themeColor="text1"/>
          <w:kern w:val="0"/>
          <w:sz w:val="20"/>
          <w:shd w:val="clear" w:color="auto" w:fill="FFFFFF"/>
        </w:rPr>
        <w:t>次通識教育中心中心會議通</w:t>
      </w:r>
    </w:p>
    <w:p w:rsidR="00AE1BF5" w:rsidRPr="00AE1BF5" w:rsidRDefault="00AE1BF5" w:rsidP="00AE1BF5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109.06.10 </w:t>
      </w:r>
      <w:r w:rsidRPr="00BA6638">
        <w:rPr>
          <w:rFonts w:eastAsia="標楷體"/>
          <w:color w:val="000000"/>
          <w:sz w:val="20"/>
          <w:szCs w:val="20"/>
        </w:rPr>
        <w:t>一</w:t>
      </w:r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八學年度第三次臨時教務會議通過</w:t>
      </w:r>
    </w:p>
    <w:p w:rsidR="00627A17" w:rsidRPr="00D552F7" w:rsidRDefault="00AE1BF5" w:rsidP="00AE1BF5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  <w:r w:rsidRPr="00346561">
        <w:rPr>
          <w:rFonts w:eastAsia="標楷體" w:hint="eastAsia"/>
          <w:color w:val="000000"/>
          <w:sz w:val="20"/>
          <w:szCs w:val="20"/>
        </w:rPr>
        <w:t xml:space="preserve">109.07.22 </w:t>
      </w:r>
      <w:r w:rsidRPr="00346561">
        <w:rPr>
          <w:rFonts w:eastAsia="標楷體" w:hint="eastAsia"/>
          <w:color w:val="000000"/>
          <w:sz w:val="20"/>
          <w:szCs w:val="20"/>
        </w:rPr>
        <w:t>高醫心通字第</w:t>
      </w:r>
      <w:r>
        <w:rPr>
          <w:rFonts w:eastAsia="標楷體" w:hint="eastAsia"/>
          <w:color w:val="000000"/>
          <w:sz w:val="20"/>
          <w:szCs w:val="20"/>
        </w:rPr>
        <w:t>1091102</w:t>
      </w:r>
      <w:r>
        <w:rPr>
          <w:rFonts w:eastAsia="標楷體"/>
          <w:color w:val="000000"/>
          <w:sz w:val="20"/>
          <w:szCs w:val="20"/>
        </w:rPr>
        <w:t>137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p w:rsidR="00D552F7" w:rsidRPr="004D41D0" w:rsidRDefault="00D552F7" w:rsidP="00E67EA7">
      <w:pPr>
        <w:tabs>
          <w:tab w:val="left" w:pos="5387"/>
        </w:tabs>
        <w:spacing w:line="240" w:lineRule="exact"/>
        <w:ind w:firstLineChars="2197" w:firstLine="4394"/>
        <w:rPr>
          <w:rFonts w:eastAsia="標楷體"/>
          <w:color w:val="000000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  <w:gridCol w:w="1701"/>
      </w:tblGrid>
      <w:tr w:rsidR="00D552F7" w:rsidRPr="004D41D0" w:rsidTr="000D236C">
        <w:trPr>
          <w:tblHeader/>
          <w:jc w:val="center"/>
        </w:trPr>
        <w:tc>
          <w:tcPr>
            <w:tcW w:w="3794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修正條文</w:t>
            </w:r>
          </w:p>
        </w:tc>
        <w:tc>
          <w:tcPr>
            <w:tcW w:w="4961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現行條文</w:t>
            </w:r>
          </w:p>
        </w:tc>
        <w:tc>
          <w:tcPr>
            <w:tcW w:w="1701" w:type="dxa"/>
            <w:vAlign w:val="center"/>
          </w:tcPr>
          <w:p w:rsidR="00D552F7" w:rsidRPr="004D41D0" w:rsidRDefault="00D552F7" w:rsidP="000D236C">
            <w:pPr>
              <w:ind w:left="10" w:right="24" w:hanging="10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4D41D0">
              <w:rPr>
                <w:rFonts w:eastAsia="標楷體"/>
                <w:b/>
                <w:color w:val="000000"/>
                <w:szCs w:val="22"/>
              </w:rPr>
              <w:t>說明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ind w:left="10" w:right="24" w:hanging="10"/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ind w:left="10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/>
                <w:color w:val="000000"/>
                <w:szCs w:val="22"/>
              </w:rPr>
              <w:t>1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ind w:left="10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本校為達成「服務」與「學習」互相結合之全人教育目標，鼓勵開設服務學習融入專業課程，特訂定「高雄醫學大學融入服務學習之專業課程開課獎勵辦法（以下簡稱本辦法）」。</w:t>
            </w:r>
          </w:p>
        </w:tc>
        <w:tc>
          <w:tcPr>
            <w:tcW w:w="1701" w:type="dxa"/>
          </w:tcPr>
          <w:p w:rsidR="00D552F7" w:rsidRPr="00A72361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2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本辦法適用對象為各教學單位開設之專業科目，課程規劃之內容符合服務學習與社會參與式課程之內涵者。</w:t>
            </w:r>
          </w:p>
        </w:tc>
        <w:tc>
          <w:tcPr>
            <w:tcW w:w="1701" w:type="dxa"/>
          </w:tcPr>
          <w:p w:rsidR="00D552F7" w:rsidRPr="00A72361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trHeight w:val="271"/>
          <w:jc w:val="center"/>
        </w:trPr>
        <w:tc>
          <w:tcPr>
            <w:tcW w:w="3794" w:type="dxa"/>
          </w:tcPr>
          <w:p w:rsidR="000957F3" w:rsidRPr="000957F3" w:rsidRDefault="000957F3" w:rsidP="000957F3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3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0957F3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</w:rPr>
              <w:t>融入服務學習之專業課程由各開課單位依其特色，將專業</w:t>
            </w:r>
            <w:r>
              <w:rPr>
                <w:rFonts w:eastAsia="標楷體"/>
                <w:color w:val="000000"/>
              </w:rPr>
              <w:t>與服務理念結合，十八週課程中除專業課程應有之內容外，須包含至少</w:t>
            </w:r>
            <w:r w:rsidRPr="0017718A">
              <w:rPr>
                <w:rFonts w:eastAsia="標楷體" w:hint="eastAsia"/>
                <w:color w:val="000000" w:themeColor="text1"/>
                <w:u w:val="single"/>
              </w:rPr>
              <w:t>12</w:t>
            </w:r>
            <w:r w:rsidRPr="0017718A">
              <w:rPr>
                <w:rFonts w:eastAsia="標楷體"/>
                <w:color w:val="000000" w:themeColor="text1"/>
                <w:u w:val="single"/>
              </w:rPr>
              <w:t>小時</w:t>
            </w:r>
            <w:r w:rsidRPr="004D41D0">
              <w:rPr>
                <w:rFonts w:eastAsia="標楷體"/>
                <w:color w:val="000000"/>
              </w:rPr>
              <w:t>以上的校外服務活動。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3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融入服務學習之專業課程由各開課單位依其特色，將專業與服務理念結合，十八週課程中除專業課程應有之內容外，須包含至少六小時以上的校外服務活動。</w:t>
            </w:r>
          </w:p>
        </w:tc>
        <w:tc>
          <w:tcPr>
            <w:tcW w:w="1701" w:type="dxa"/>
          </w:tcPr>
          <w:p w:rsidR="00D552F7" w:rsidRPr="00A72361" w:rsidRDefault="000957F3" w:rsidP="00E148CE">
            <w:pPr>
              <w:widowControl/>
              <w:jc w:val="both"/>
              <w:outlineLvl w:val="0"/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 w:hint="eastAsia"/>
                <w:color w:val="000000"/>
                <w:szCs w:val="22"/>
              </w:rPr>
              <w:t>修改</w:t>
            </w:r>
            <w:r w:rsidR="001E7EA1" w:rsidRPr="00A72361">
              <w:rPr>
                <w:rFonts w:eastAsia="標楷體" w:hint="eastAsia"/>
                <w:color w:val="000000"/>
                <w:szCs w:val="22"/>
              </w:rPr>
              <w:t>條文內容。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4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實施內容如下：</w:t>
            </w:r>
          </w:p>
          <w:p w:rsidR="00D552F7" w:rsidRPr="004D41D0" w:rsidRDefault="00D552F7" w:rsidP="000D236C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融入服務學習之專業課程，開課單位為各院、系（所）及中心。學生進行校外服務，悉依各開課單位教學之需，選定國內社區或非營利單位，經雙方協商約定後，安排學生前往服務實作。</w:t>
            </w:r>
          </w:p>
          <w:p w:rsidR="00D552F7" w:rsidRPr="004D41D0" w:rsidRDefault="00D552F7" w:rsidP="000D236C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各開課單位依教務處排課時程與要求辦理，並繳交課程教學計畫至通識教育中心課程委員會審查，審查通過後始得給予開課獎勵。</w:t>
            </w:r>
          </w:p>
        </w:tc>
        <w:tc>
          <w:tcPr>
            <w:tcW w:w="1701" w:type="dxa"/>
          </w:tcPr>
          <w:p w:rsidR="00D552F7" w:rsidRPr="00A72361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0957F3" w:rsidP="000D236C">
            <w:pPr>
              <w:rPr>
                <w:color w:val="000000"/>
                <w:sz w:val="20"/>
                <w:szCs w:val="2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0957F3" w:rsidRPr="004D41D0" w:rsidRDefault="000957F3" w:rsidP="000957F3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5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0957F3" w:rsidP="000957F3">
            <w:pPr>
              <w:jc w:val="both"/>
              <w:textDirection w:val="lrTbV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0957F3">
              <w:rPr>
                <w:rFonts w:eastAsia="標楷體"/>
                <w:color w:val="000000"/>
                <w:szCs w:val="22"/>
              </w:rPr>
              <w:t>之獎勵方式，依教師評鑑辦法規定。</w:t>
            </w:r>
          </w:p>
        </w:tc>
        <w:tc>
          <w:tcPr>
            <w:tcW w:w="1701" w:type="dxa"/>
          </w:tcPr>
          <w:p w:rsidR="00D552F7" w:rsidRPr="00A72361" w:rsidRDefault="000957F3" w:rsidP="000D236C">
            <w:pPr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D552F7" w:rsidRPr="004D41D0" w:rsidRDefault="00D552F7" w:rsidP="000D236C">
            <w:pPr>
              <w:rPr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同現行條文</w:t>
            </w:r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6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本辦法如有未盡事宜，悉依本校相關法規辦理。</w:t>
            </w:r>
          </w:p>
        </w:tc>
        <w:tc>
          <w:tcPr>
            <w:tcW w:w="1701" w:type="dxa"/>
          </w:tcPr>
          <w:p w:rsidR="00D552F7" w:rsidRPr="00A72361" w:rsidRDefault="00D552F7" w:rsidP="000D236C">
            <w:pPr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/>
                <w:color w:val="000000"/>
                <w:szCs w:val="22"/>
              </w:rPr>
              <w:t>本條未修正</w:t>
            </w:r>
          </w:p>
        </w:tc>
      </w:tr>
      <w:tr w:rsidR="00D552F7" w:rsidRPr="004D41D0" w:rsidTr="000D236C">
        <w:trPr>
          <w:jc w:val="center"/>
        </w:trPr>
        <w:tc>
          <w:tcPr>
            <w:tcW w:w="3794" w:type="dxa"/>
          </w:tcPr>
          <w:p w:rsidR="002C0FC0" w:rsidRPr="004D41D0" w:rsidRDefault="002C0FC0" w:rsidP="002C0FC0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7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5857D9" w:rsidRDefault="002C0FC0" w:rsidP="005857D9">
            <w:pPr>
              <w:jc w:val="both"/>
              <w:rPr>
                <w:rFonts w:eastAsia="標楷體"/>
                <w:b/>
                <w:color w:val="000000"/>
                <w:szCs w:val="22"/>
                <w:u w:val="single"/>
              </w:rPr>
            </w:pPr>
            <w:r w:rsidRPr="00627A17">
              <w:rPr>
                <w:rFonts w:eastAsia="標楷體" w:hint="eastAsia"/>
                <w:color w:val="000000" w:themeColor="text1"/>
                <w:szCs w:val="22"/>
              </w:rPr>
              <w:t>本辦法經通識教育中心中心會議</w:t>
            </w:r>
            <w:bookmarkStart w:id="0" w:name="_GoBack"/>
            <w:r w:rsidRPr="00A72361">
              <w:rPr>
                <w:rFonts w:eastAsia="標楷體" w:hint="eastAsia"/>
                <w:color w:val="000000" w:themeColor="text1"/>
                <w:szCs w:val="22"/>
                <w:u w:val="single"/>
              </w:rPr>
              <w:t>、</w:t>
            </w:r>
            <w:r w:rsidRPr="00A72361">
              <w:rPr>
                <w:rFonts w:eastAsia="標楷體" w:hint="eastAsia"/>
                <w:color w:val="000000" w:themeColor="text1"/>
                <w:szCs w:val="22"/>
              </w:rPr>
              <w:t>教務會議</w:t>
            </w:r>
            <w:r w:rsidRPr="00A72361">
              <w:rPr>
                <w:rFonts w:eastAsia="標楷體" w:hint="eastAsia"/>
                <w:color w:val="000000" w:themeColor="text1"/>
                <w:szCs w:val="22"/>
                <w:u w:val="single"/>
              </w:rPr>
              <w:t>審議通過後，自公布日起實施，修正時亦同。</w:t>
            </w:r>
            <w:bookmarkEnd w:id="0"/>
          </w:p>
        </w:tc>
        <w:tc>
          <w:tcPr>
            <w:tcW w:w="4961" w:type="dxa"/>
          </w:tcPr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第</w:t>
            </w:r>
            <w:r w:rsidRPr="004D41D0">
              <w:rPr>
                <w:rFonts w:eastAsia="標楷體" w:hint="eastAsia"/>
                <w:color w:val="000000"/>
                <w:szCs w:val="22"/>
              </w:rPr>
              <w:t>7</w:t>
            </w:r>
            <w:r w:rsidRPr="004D41D0">
              <w:rPr>
                <w:rFonts w:eastAsia="標楷體"/>
                <w:color w:val="000000"/>
                <w:szCs w:val="22"/>
              </w:rPr>
              <w:t>條</w:t>
            </w:r>
          </w:p>
          <w:p w:rsidR="00D552F7" w:rsidRPr="004D41D0" w:rsidRDefault="00D552F7" w:rsidP="000D236C">
            <w:pPr>
              <w:jc w:val="both"/>
              <w:rPr>
                <w:rFonts w:eastAsia="標楷體"/>
                <w:color w:val="000000"/>
                <w:szCs w:val="22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本辦法經通識教育中心中心會議及教務會議通過後實施。</w:t>
            </w:r>
          </w:p>
        </w:tc>
        <w:tc>
          <w:tcPr>
            <w:tcW w:w="1701" w:type="dxa"/>
          </w:tcPr>
          <w:p w:rsidR="00D552F7" w:rsidRPr="00A72361" w:rsidRDefault="002C0FC0" w:rsidP="000D236C">
            <w:pPr>
              <w:ind w:left="10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A72361">
              <w:rPr>
                <w:rFonts w:eastAsia="標楷體" w:hint="eastAsia"/>
                <w:color w:val="000000"/>
                <w:szCs w:val="22"/>
              </w:rPr>
              <w:t>修改條文內容。</w:t>
            </w:r>
          </w:p>
        </w:tc>
      </w:tr>
    </w:tbl>
    <w:p w:rsidR="00D552F7" w:rsidRPr="004D41D0" w:rsidRDefault="00D552F7" w:rsidP="00D552F7">
      <w:pPr>
        <w:spacing w:after="180" w:line="400" w:lineRule="exact"/>
        <w:ind w:left="10" w:right="24" w:hanging="10"/>
        <w:rPr>
          <w:color w:val="000000"/>
        </w:rPr>
      </w:pPr>
    </w:p>
    <w:p w:rsidR="000D236C" w:rsidRPr="00D552F7" w:rsidRDefault="000D236C" w:rsidP="0075026B">
      <w:pPr>
        <w:spacing w:after="180"/>
        <w:ind w:left="10" w:right="24" w:hanging="10"/>
      </w:pPr>
    </w:p>
    <w:sectPr w:rsidR="000D236C" w:rsidRPr="00D552F7" w:rsidSect="00D552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AC" w:rsidRDefault="006057AC" w:rsidP="00641D86">
      <w:r>
        <w:separator/>
      </w:r>
    </w:p>
  </w:endnote>
  <w:endnote w:type="continuationSeparator" w:id="0">
    <w:p w:rsidR="006057AC" w:rsidRDefault="006057AC" w:rsidP="0064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AC" w:rsidRDefault="006057AC" w:rsidP="00641D86">
      <w:r>
        <w:separator/>
      </w:r>
    </w:p>
  </w:footnote>
  <w:footnote w:type="continuationSeparator" w:id="0">
    <w:p w:rsidR="006057AC" w:rsidRDefault="006057AC" w:rsidP="0064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608"/>
    <w:multiLevelType w:val="hybridMultilevel"/>
    <w:tmpl w:val="1D36066E"/>
    <w:lvl w:ilvl="0" w:tplc="699268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99268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7"/>
    <w:rsid w:val="00023E44"/>
    <w:rsid w:val="000248BE"/>
    <w:rsid w:val="0009010E"/>
    <w:rsid w:val="000957F3"/>
    <w:rsid w:val="000A3D4C"/>
    <w:rsid w:val="000D236C"/>
    <w:rsid w:val="0017718A"/>
    <w:rsid w:val="001E7EA1"/>
    <w:rsid w:val="0028551A"/>
    <w:rsid w:val="002C0FC0"/>
    <w:rsid w:val="002D116F"/>
    <w:rsid w:val="003A22AD"/>
    <w:rsid w:val="00422C64"/>
    <w:rsid w:val="0047004B"/>
    <w:rsid w:val="005857D9"/>
    <w:rsid w:val="006057AC"/>
    <w:rsid w:val="00627A17"/>
    <w:rsid w:val="00641D86"/>
    <w:rsid w:val="006E4F10"/>
    <w:rsid w:val="0075026B"/>
    <w:rsid w:val="009604D3"/>
    <w:rsid w:val="00982B1B"/>
    <w:rsid w:val="00A72361"/>
    <w:rsid w:val="00AE1BF5"/>
    <w:rsid w:val="00BD63F4"/>
    <w:rsid w:val="00BE7231"/>
    <w:rsid w:val="00C26D33"/>
    <w:rsid w:val="00CD08C7"/>
    <w:rsid w:val="00D552F7"/>
    <w:rsid w:val="00D553E9"/>
    <w:rsid w:val="00D70DF4"/>
    <w:rsid w:val="00E148CE"/>
    <w:rsid w:val="00E67EA7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E5DA89"/>
  <w15:chartTrackingRefBased/>
  <w15:docId w15:val="{AEFCAC2C-4785-483B-8474-9B1BFC9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D8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641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D8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KMU-gec</cp:lastModifiedBy>
  <cp:revision>18</cp:revision>
  <dcterms:created xsi:type="dcterms:W3CDTF">2018-04-02T08:28:00Z</dcterms:created>
  <dcterms:modified xsi:type="dcterms:W3CDTF">2020-07-23T05:58:00Z</dcterms:modified>
</cp:coreProperties>
</file>